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9AE6" w14:textId="0F607145" w:rsidR="00313108" w:rsidRDefault="00313108" w:rsidP="00313108">
      <w:pPr>
        <w:pStyle w:val="NormalWeb"/>
        <w:shd w:val="clear" w:color="auto" w:fill="FFFFFF"/>
        <w:spacing w:before="0" w:after="0"/>
        <w:rPr>
          <w:color w:val="242424"/>
          <w:sz w:val="20"/>
          <w:szCs w:val="20"/>
        </w:rPr>
      </w:pPr>
      <w:r>
        <w:rPr>
          <w:rFonts w:ascii="Helvetica" w:hAnsi="Helvetica" w:cs="Helvetica"/>
          <w:color w:val="1D1D1D"/>
          <w:sz w:val="20"/>
          <w:szCs w:val="20"/>
          <w:bdr w:val="none" w:sz="0" w:space="0" w:color="auto" w:frame="1"/>
          <w:lang w:val="en-GB"/>
        </w:rPr>
        <w:t>I</w:t>
      </w:r>
      <w:r>
        <w:rPr>
          <w:rFonts w:ascii="Helvetica" w:hAnsi="Helvetica" w:cs="Helvetica"/>
          <w:color w:val="1D1D1D"/>
          <w:sz w:val="20"/>
          <w:szCs w:val="20"/>
          <w:bdr w:val="none" w:sz="0" w:space="0" w:color="auto" w:frame="1"/>
          <w:lang w:val="en-GB"/>
        </w:rPr>
        <w:t>nvitation to the International Conference “Innovation and Good Practices in Career Counselling and Guidance in Universities”</w:t>
      </w:r>
      <w:r>
        <w:rPr>
          <w:rFonts w:ascii="Helvetica" w:hAnsi="Helvetica" w:cs="Helvetica"/>
          <w:color w:val="1D1D1D"/>
          <w:sz w:val="20"/>
          <w:szCs w:val="20"/>
          <w:bdr w:val="none" w:sz="0" w:space="0" w:color="auto" w:frame="1"/>
          <w:lang w:val="en-GB"/>
        </w:rPr>
        <w:br/>
        <w:t>Craiova, 27–29 November 2025</w:t>
      </w:r>
    </w:p>
    <w:p w14:paraId="04682534" w14:textId="77777777" w:rsidR="00313108" w:rsidRDefault="00313108" w:rsidP="00313108">
      <w:pPr>
        <w:pStyle w:val="NormalWeb"/>
        <w:shd w:val="clear" w:color="auto" w:fill="FFFFFF"/>
        <w:spacing w:before="0" w:after="0"/>
        <w:rPr>
          <w:color w:val="242424"/>
          <w:sz w:val="20"/>
          <w:szCs w:val="20"/>
        </w:rPr>
      </w:pPr>
      <w:r>
        <w:rPr>
          <w:rFonts w:ascii="Helvetica" w:hAnsi="Helvetica" w:cs="Helvetica"/>
          <w:color w:val="1D1D1D"/>
          <w:sz w:val="20"/>
          <w:szCs w:val="20"/>
          <w:bdr w:val="none" w:sz="0" w:space="0" w:color="auto" w:frame="1"/>
          <w:lang w:val="en-GB"/>
        </w:rPr>
        <w:t>=============</w:t>
      </w:r>
    </w:p>
    <w:p w14:paraId="2A67DF7C" w14:textId="77777777" w:rsidR="00313108" w:rsidRDefault="00313108" w:rsidP="00313108">
      <w:pPr>
        <w:pStyle w:val="NormalWeb"/>
        <w:shd w:val="clear" w:color="auto" w:fill="FFFFFF"/>
        <w:spacing w:before="0" w:after="0"/>
        <w:rPr>
          <w:color w:val="242424"/>
          <w:sz w:val="20"/>
          <w:szCs w:val="20"/>
        </w:rPr>
      </w:pPr>
      <w:r>
        <w:rPr>
          <w:rFonts w:ascii="Helvetica" w:hAnsi="Helvetica" w:cs="Helvetica"/>
          <w:color w:val="1D1D1D"/>
          <w:sz w:val="20"/>
          <w:szCs w:val="20"/>
          <w:bdr w:val="none" w:sz="0" w:space="0" w:color="auto" w:frame="1"/>
          <w:lang w:val="en-GB"/>
        </w:rPr>
        <w:t>Dear Colleagues,</w:t>
      </w:r>
      <w:r>
        <w:rPr>
          <w:rFonts w:ascii="Helvetica" w:hAnsi="Helvetica" w:cs="Helvetica"/>
          <w:color w:val="1D1D1D"/>
          <w:sz w:val="20"/>
          <w:szCs w:val="20"/>
          <w:bdr w:val="none" w:sz="0" w:space="0" w:color="auto" w:frame="1"/>
          <w:lang w:val="en-GB"/>
        </w:rPr>
        <w:br/>
        <w:t>The University of Craiova, through the Career Counselling and Guidance Centre, in partnership with the Romanian Career Counsellors Association (ACROM), is pleased to invite you to participate in the International Conference “Innovation and Good Practices in Career Counselling and Guidance in Universities,” which will be held in Craiova from 27 to 29 November 2025.</w:t>
      </w:r>
    </w:p>
    <w:p w14:paraId="6DF5563C" w14:textId="77777777" w:rsidR="00313108" w:rsidRDefault="00313108" w:rsidP="00313108">
      <w:pPr>
        <w:pStyle w:val="NormalWeb"/>
        <w:shd w:val="clear" w:color="auto" w:fill="FFFFFF"/>
        <w:spacing w:before="0" w:after="0"/>
        <w:rPr>
          <w:color w:val="242424"/>
          <w:sz w:val="20"/>
          <w:szCs w:val="20"/>
        </w:rPr>
      </w:pPr>
      <w:r>
        <w:rPr>
          <w:rFonts w:ascii="Helvetica" w:hAnsi="Helvetica" w:cs="Helvetica"/>
          <w:color w:val="1D1D1D"/>
          <w:sz w:val="20"/>
          <w:szCs w:val="20"/>
          <w:bdr w:val="none" w:sz="0" w:space="0" w:color="auto" w:frame="1"/>
          <w:lang w:val="en-GB"/>
        </w:rPr>
        <w:br/>
        <w:t>The event is organized within the project “Education through University Counselling and Guidance,” project number CNFIS-FDI-2025-F-0105. The conference aims to foster constructive dialogue among university career counselling and guidance centres, to share good practices, and to support the development of joint strategies focused on increasing the employability of higher education graduates.</w:t>
      </w:r>
    </w:p>
    <w:p w14:paraId="77FA32DB" w14:textId="77777777" w:rsidR="00313108" w:rsidRDefault="00313108" w:rsidP="00313108">
      <w:pPr>
        <w:pStyle w:val="NormalWeb"/>
        <w:shd w:val="clear" w:color="auto" w:fill="FFFFFF"/>
        <w:spacing w:before="0" w:after="0"/>
        <w:rPr>
          <w:color w:val="242424"/>
          <w:sz w:val="20"/>
          <w:szCs w:val="20"/>
        </w:rPr>
      </w:pPr>
      <w:r>
        <w:rPr>
          <w:rFonts w:ascii="Helvetica" w:hAnsi="Helvetica" w:cs="Helvetica"/>
          <w:color w:val="1D1D1D"/>
          <w:sz w:val="20"/>
          <w:szCs w:val="20"/>
          <w:bdr w:val="none" w:sz="0" w:space="0" w:color="auto" w:frame="1"/>
          <w:lang w:val="en-GB"/>
        </w:rPr>
        <w:br/>
        <w:t>We kindly ask your institution to designate two representatives of your Career Counselling and Guidance Centre (e.g., Director, Career Counsellor, Sociologist, Psychologist) to participate in the conference.</w:t>
      </w:r>
    </w:p>
    <w:p w14:paraId="547DED86" w14:textId="77777777" w:rsidR="00313108" w:rsidRDefault="00313108" w:rsidP="00313108">
      <w:pPr>
        <w:pStyle w:val="NormalWeb"/>
        <w:shd w:val="clear" w:color="auto" w:fill="FFFFFF"/>
        <w:spacing w:before="0" w:after="0" w:afterAutospacing="0"/>
        <w:rPr>
          <w:color w:val="242424"/>
          <w:sz w:val="20"/>
          <w:szCs w:val="20"/>
        </w:rPr>
      </w:pPr>
      <w:r>
        <w:rPr>
          <w:rFonts w:ascii="Helvetica" w:hAnsi="Helvetica" w:cs="Helvetica"/>
          <w:color w:val="1D1D1D"/>
          <w:sz w:val="20"/>
          <w:szCs w:val="20"/>
          <w:bdr w:val="none" w:sz="0" w:space="0" w:color="auto" w:frame="1"/>
          <w:lang w:val="en-GB"/>
        </w:rPr>
        <w:t>Please confirm participation (full name, phone number, and e-mail address of each participant) by *4 November 2025, 16:00*, at: </w:t>
      </w:r>
      <w:hyperlink r:id="rId4" w:tooltip="mailto:ccopcraiova@yahoo.com" w:history="1">
        <w:r>
          <w:rPr>
            <w:rStyle w:val="Hyperlink"/>
            <w:rFonts w:ascii="Helvetica" w:eastAsiaTheme="majorEastAsia" w:hAnsi="Helvetica" w:cs="Helvetica"/>
            <w:color w:val="4B5DFF"/>
            <w:sz w:val="20"/>
            <w:szCs w:val="20"/>
            <w:bdr w:val="none" w:sz="0" w:space="0" w:color="auto" w:frame="1"/>
            <w:lang w:val="en-GB"/>
          </w:rPr>
          <w:t>ccopcraiova@yahoo.com</w:t>
        </w:r>
      </w:hyperlink>
      <w:r>
        <w:rPr>
          <w:rFonts w:ascii="Helvetica" w:hAnsi="Helvetica" w:cs="Helvetica"/>
          <w:color w:val="1D1D1D"/>
          <w:sz w:val="20"/>
          <w:szCs w:val="20"/>
          <w:bdr w:val="none" w:sz="0" w:space="0" w:color="auto" w:frame="1"/>
          <w:lang w:val="en-GB"/>
        </w:rPr>
        <w:br/>
        <w:t>After confirmation, participants will receive the conference agenda and all logistical and organizational details via e-mail.</w:t>
      </w:r>
    </w:p>
    <w:p w14:paraId="7E0E1228" w14:textId="77777777" w:rsidR="00313108" w:rsidRDefault="00313108" w:rsidP="00313108">
      <w:pPr>
        <w:pStyle w:val="NormalWeb"/>
        <w:shd w:val="clear" w:color="auto" w:fill="FFFFFF"/>
        <w:spacing w:before="0" w:after="0" w:afterAutospacing="0"/>
        <w:rPr>
          <w:color w:val="242424"/>
          <w:sz w:val="20"/>
          <w:szCs w:val="20"/>
        </w:rPr>
      </w:pPr>
      <w:r>
        <w:rPr>
          <w:rFonts w:ascii="Helvetica" w:hAnsi="Helvetica" w:cs="Helvetica"/>
          <w:color w:val="1D1D1D"/>
          <w:sz w:val="20"/>
          <w:szCs w:val="20"/>
          <w:bdr w:val="none" w:sz="0" w:space="0" w:color="auto" w:frame="1"/>
          <w:lang w:val="en-GB"/>
        </w:rPr>
        <w:t>We sincerely hope that this initiative will support the development of sustainable strategies and meaningful cooperation, strengthening the role and impact of career counselling and guidance services in supporting students’ academic development and transition to the labour market.</w:t>
      </w:r>
      <w:r>
        <w:rPr>
          <w:rFonts w:ascii="Helvetica" w:hAnsi="Helvetica" w:cs="Helvetica"/>
          <w:color w:val="1D1D1D"/>
          <w:sz w:val="20"/>
          <w:szCs w:val="20"/>
          <w:bdr w:val="none" w:sz="0" w:space="0" w:color="auto" w:frame="1"/>
          <w:lang w:val="en-GB"/>
        </w:rPr>
        <w:br/>
        <w:t>We look forward to welcoming your representatives in Craiova.</w:t>
      </w:r>
    </w:p>
    <w:p w14:paraId="7CDB789F" w14:textId="0546C612" w:rsidR="00313108" w:rsidRDefault="00313108" w:rsidP="00313108">
      <w:pPr>
        <w:pStyle w:val="NormalWeb"/>
        <w:shd w:val="clear" w:color="auto" w:fill="FFFFFF"/>
        <w:spacing w:before="0" w:after="0"/>
        <w:rPr>
          <w:color w:val="242424"/>
          <w:sz w:val="20"/>
          <w:szCs w:val="20"/>
        </w:rPr>
      </w:pPr>
      <w:r>
        <w:rPr>
          <w:rFonts w:ascii="Helvetica" w:hAnsi="Helvetica" w:cs="Helvetica"/>
          <w:color w:val="1D1D1D"/>
          <w:sz w:val="20"/>
          <w:szCs w:val="20"/>
          <w:bdr w:val="none" w:sz="0" w:space="0" w:color="auto" w:frame="1"/>
          <w:lang w:val="en-GB"/>
        </w:rPr>
        <w:br/>
        <w:t>Kind regards,</w:t>
      </w:r>
      <w:r>
        <w:rPr>
          <w:rFonts w:ascii="Helvetica" w:hAnsi="Helvetica" w:cs="Helvetica"/>
          <w:color w:val="1D1D1D"/>
          <w:sz w:val="20"/>
          <w:szCs w:val="20"/>
          <w:bdr w:val="none" w:sz="0" w:space="0" w:color="auto" w:frame="1"/>
          <w:lang w:val="en-GB"/>
        </w:rPr>
        <w:br/>
        <w:t xml:space="preserve">Eng. Stelian </w:t>
      </w:r>
      <w:proofErr w:type="spellStart"/>
      <w:r>
        <w:rPr>
          <w:rFonts w:ascii="Helvetica" w:hAnsi="Helvetica" w:cs="Helvetica"/>
          <w:color w:val="1D1D1D"/>
          <w:sz w:val="20"/>
          <w:szCs w:val="20"/>
          <w:bdr w:val="none" w:sz="0" w:space="0" w:color="auto" w:frame="1"/>
          <w:lang w:val="en-GB"/>
        </w:rPr>
        <w:t>Bărăgan</w:t>
      </w:r>
      <w:proofErr w:type="spellEnd"/>
      <w:r>
        <w:rPr>
          <w:rFonts w:ascii="Helvetica" w:hAnsi="Helvetica" w:cs="Helvetica"/>
          <w:color w:val="1D1D1D"/>
          <w:sz w:val="20"/>
          <w:szCs w:val="20"/>
          <w:bdr w:val="none" w:sz="0" w:space="0" w:color="auto" w:frame="1"/>
          <w:lang w:val="en-GB"/>
        </w:rPr>
        <w:t xml:space="preserve">  </w:t>
      </w:r>
      <w:r>
        <w:rPr>
          <w:rFonts w:ascii="Helvetica" w:hAnsi="Helvetica" w:cs="Helvetica"/>
          <w:color w:val="1D1D1D"/>
          <w:sz w:val="20"/>
          <w:szCs w:val="20"/>
          <w:bdr w:val="none" w:sz="0" w:space="0" w:color="auto" w:frame="1"/>
          <w:lang w:val="en-GB"/>
        </w:rPr>
        <w:br/>
        <w:t>Director, Career Counselling and Guidance Centre  </w:t>
      </w:r>
      <w:r>
        <w:rPr>
          <w:rFonts w:ascii="Helvetica" w:hAnsi="Helvetica" w:cs="Helvetica"/>
          <w:color w:val="1D1D1D"/>
          <w:sz w:val="20"/>
          <w:szCs w:val="20"/>
          <w:bdr w:val="none" w:sz="0" w:space="0" w:color="auto" w:frame="1"/>
          <w:lang w:val="en-GB"/>
        </w:rPr>
        <w:br/>
        <w:t>University of Craiova  </w:t>
      </w:r>
      <w:r>
        <w:rPr>
          <w:rFonts w:ascii="Helvetica" w:hAnsi="Helvetica" w:cs="Helvetica"/>
          <w:color w:val="1D1D1D"/>
          <w:sz w:val="20"/>
          <w:szCs w:val="20"/>
          <w:bdr w:val="none" w:sz="0" w:space="0" w:color="auto" w:frame="1"/>
          <w:lang w:val="en-GB"/>
        </w:rPr>
        <w:br/>
        <w:t>Tel.: +40 761 324 384 / +40 251 563</w:t>
      </w:r>
      <w:r>
        <w:rPr>
          <w:rFonts w:ascii="Helvetica" w:hAnsi="Helvetica" w:cs="Helvetica"/>
          <w:color w:val="1D1D1D"/>
          <w:sz w:val="20"/>
          <w:szCs w:val="20"/>
          <w:bdr w:val="none" w:sz="0" w:space="0" w:color="auto" w:frame="1"/>
          <w:lang w:val="en-GB"/>
        </w:rPr>
        <w:t> </w:t>
      </w:r>
      <w:r>
        <w:rPr>
          <w:rFonts w:ascii="Helvetica" w:hAnsi="Helvetica" w:cs="Helvetica"/>
          <w:color w:val="1D1D1D"/>
          <w:sz w:val="20"/>
          <w:szCs w:val="20"/>
          <w:bdr w:val="none" w:sz="0" w:space="0" w:color="auto" w:frame="1"/>
          <w:lang w:val="en-GB"/>
        </w:rPr>
        <w:t>269</w:t>
      </w:r>
    </w:p>
    <w:p w14:paraId="6CD1224E" w14:textId="77777777" w:rsidR="00313108" w:rsidRDefault="00313108"/>
    <w:sectPr w:rsidR="00313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08"/>
    <w:rsid w:val="00313108"/>
    <w:rsid w:val="00BA0F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4BFC"/>
  <w15:chartTrackingRefBased/>
  <w15:docId w15:val="{4D6B007C-F915-46B3-994B-4FDA0107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108"/>
    <w:rPr>
      <w:rFonts w:eastAsiaTheme="majorEastAsia" w:cstheme="majorBidi"/>
      <w:color w:val="272727" w:themeColor="text1" w:themeTint="D8"/>
    </w:rPr>
  </w:style>
  <w:style w:type="paragraph" w:styleId="Title">
    <w:name w:val="Title"/>
    <w:basedOn w:val="Normal"/>
    <w:next w:val="Normal"/>
    <w:link w:val="TitleChar"/>
    <w:uiPriority w:val="10"/>
    <w:qFormat/>
    <w:rsid w:val="00313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108"/>
    <w:pPr>
      <w:spacing w:before="160"/>
      <w:jc w:val="center"/>
    </w:pPr>
    <w:rPr>
      <w:i/>
      <w:iCs/>
      <w:color w:val="404040" w:themeColor="text1" w:themeTint="BF"/>
    </w:rPr>
  </w:style>
  <w:style w:type="character" w:customStyle="1" w:styleId="QuoteChar">
    <w:name w:val="Quote Char"/>
    <w:basedOn w:val="DefaultParagraphFont"/>
    <w:link w:val="Quote"/>
    <w:uiPriority w:val="29"/>
    <w:rsid w:val="00313108"/>
    <w:rPr>
      <w:i/>
      <w:iCs/>
      <w:color w:val="404040" w:themeColor="text1" w:themeTint="BF"/>
    </w:rPr>
  </w:style>
  <w:style w:type="paragraph" w:styleId="ListParagraph">
    <w:name w:val="List Paragraph"/>
    <w:basedOn w:val="Normal"/>
    <w:uiPriority w:val="34"/>
    <w:qFormat/>
    <w:rsid w:val="00313108"/>
    <w:pPr>
      <w:ind w:left="720"/>
      <w:contextualSpacing/>
    </w:pPr>
  </w:style>
  <w:style w:type="character" w:styleId="IntenseEmphasis">
    <w:name w:val="Intense Emphasis"/>
    <w:basedOn w:val="DefaultParagraphFont"/>
    <w:uiPriority w:val="21"/>
    <w:qFormat/>
    <w:rsid w:val="00313108"/>
    <w:rPr>
      <w:i/>
      <w:iCs/>
      <w:color w:val="0F4761" w:themeColor="accent1" w:themeShade="BF"/>
    </w:rPr>
  </w:style>
  <w:style w:type="paragraph" w:styleId="IntenseQuote">
    <w:name w:val="Intense Quote"/>
    <w:basedOn w:val="Normal"/>
    <w:next w:val="Normal"/>
    <w:link w:val="IntenseQuoteChar"/>
    <w:uiPriority w:val="30"/>
    <w:qFormat/>
    <w:rsid w:val="00313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108"/>
    <w:rPr>
      <w:i/>
      <w:iCs/>
      <w:color w:val="0F4761" w:themeColor="accent1" w:themeShade="BF"/>
    </w:rPr>
  </w:style>
  <w:style w:type="character" w:styleId="IntenseReference">
    <w:name w:val="Intense Reference"/>
    <w:basedOn w:val="DefaultParagraphFont"/>
    <w:uiPriority w:val="32"/>
    <w:qFormat/>
    <w:rsid w:val="00313108"/>
    <w:rPr>
      <w:b/>
      <w:bCs/>
      <w:smallCaps/>
      <w:color w:val="0F4761" w:themeColor="accent1" w:themeShade="BF"/>
      <w:spacing w:val="5"/>
    </w:rPr>
  </w:style>
  <w:style w:type="paragraph" w:styleId="NormalWeb">
    <w:name w:val="Normal (Web)"/>
    <w:basedOn w:val="Normal"/>
    <w:uiPriority w:val="99"/>
    <w:semiHidden/>
    <w:unhideWhenUsed/>
    <w:rsid w:val="00313108"/>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styleId="Hyperlink">
    <w:name w:val="Hyperlink"/>
    <w:basedOn w:val="DefaultParagraphFont"/>
    <w:uiPriority w:val="99"/>
    <w:semiHidden/>
    <w:unhideWhenUsed/>
    <w:rsid w:val="003131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copcraiov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1755</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juhasz</dc:creator>
  <cp:keywords/>
  <dc:description/>
  <cp:lastModifiedBy>Agnes juhasz</cp:lastModifiedBy>
  <cp:revision>1</cp:revision>
  <dcterms:created xsi:type="dcterms:W3CDTF">2025-11-10T06:17:00Z</dcterms:created>
  <dcterms:modified xsi:type="dcterms:W3CDTF">2025-11-10T06:18:00Z</dcterms:modified>
</cp:coreProperties>
</file>